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8756" w14:textId="77777777" w:rsidR="002D165C" w:rsidRDefault="002D165C" w:rsidP="009E5A82">
      <w:pPr>
        <w:spacing w:line="30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Przedszkola Publicznego nr 2 im. Wandy Chotomskiej w Goleniowie</w:t>
      </w:r>
      <w:r>
        <w:rPr>
          <w:rFonts w:ascii="Times New Roman" w:hAnsi="Times New Roman" w:cs="Times New Roman"/>
          <w:b/>
          <w:sz w:val="24"/>
          <w:szCs w:val="24"/>
        </w:rPr>
        <w:br/>
        <w:t>ogłasza nabór na stanowisko pracy</w:t>
      </w:r>
    </w:p>
    <w:p w14:paraId="4D90B5B9" w14:textId="0322259B" w:rsidR="002D165C" w:rsidRDefault="002D165C" w:rsidP="009E5A82">
      <w:pPr>
        <w:spacing w:line="30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14:paraId="43985EFC" w14:textId="77777777" w:rsidR="002D165C" w:rsidRDefault="002D165C" w:rsidP="009E5A82">
      <w:pPr>
        <w:spacing w:line="30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wymiarze ½ etatu</w:t>
      </w:r>
    </w:p>
    <w:p w14:paraId="4780CF26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97CA55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39FD70" w14:textId="3372E3F6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64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pracy: Przedszkole Publiczne nr 2 im. Wandy Chotomskiej w Goleniowie, ul. Akacjowa 19, 72-100 Goleniów</w:t>
      </w:r>
    </w:p>
    <w:p w14:paraId="08BC945F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4BC74" w14:textId="5AB80BC9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64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Przewidywany termin zatrudnienia: od 1 kwietnia 2022 r. </w:t>
      </w:r>
    </w:p>
    <w:p w14:paraId="760E93F7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F652A" w14:textId="586C2F7B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64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Niezbędne wymagania od osoby ubiegającej się  o zatrudnienie:</w:t>
      </w:r>
    </w:p>
    <w:p w14:paraId="08E8CE9C" w14:textId="77777777" w:rsidR="002D165C" w:rsidRDefault="002D165C" w:rsidP="002D165C">
      <w:pPr>
        <w:pStyle w:val="Akapitzlist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obywatelem Unii Europejskiej bądź obywatelem innych państw, którym na podstawie umów międzynarodowych lub przepisów prawa wspólnotowego przysługuje prawo do podjęcia zatrudnienia na terytorium Rzeczpospolitej Polskiej;</w:t>
      </w:r>
    </w:p>
    <w:p w14:paraId="664ADBAF" w14:textId="77777777" w:rsidR="002D165C" w:rsidRDefault="002D165C" w:rsidP="002D165C">
      <w:pPr>
        <w:pStyle w:val="Akapitzlist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pełną zdolność do czynności prawnych oraz korzystania z pełni praw publicznych,</w:t>
      </w:r>
    </w:p>
    <w:p w14:paraId="60DABE6F" w14:textId="77777777" w:rsidR="002D165C" w:rsidRDefault="002D165C" w:rsidP="002D165C">
      <w:pPr>
        <w:pStyle w:val="Akapitzlist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była prawomocnie skazana za przestępstwa przeciwko mieniu, przeciwko obrotowi gospodarczemu, przeciwko działalności instytucji państwowych oraz samorządu terytorialnego, przeciwko wiarygodności dokumentów  lub za przestępstwo skarbowe;</w:t>
      </w:r>
    </w:p>
    <w:p w14:paraId="42C89DD0" w14:textId="77777777" w:rsidR="002D165C" w:rsidRDefault="002D165C" w:rsidP="002D165C">
      <w:pPr>
        <w:pStyle w:val="Akapitzlist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znajomość języka polskiego w mowie i piśmie w zakresie koniecznym do wykonywania obowiązków głównego księgowego;</w:t>
      </w:r>
    </w:p>
    <w:p w14:paraId="255B0736" w14:textId="77777777" w:rsidR="002D165C" w:rsidRDefault="002D165C" w:rsidP="002D165C">
      <w:pPr>
        <w:pStyle w:val="Akapitzlist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zdrowia pozwalający na zatrudnienie na wolnym stanowisku;</w:t>
      </w:r>
    </w:p>
    <w:p w14:paraId="30306382" w14:textId="77777777" w:rsidR="002D165C" w:rsidRDefault="002D165C" w:rsidP="002D165C">
      <w:pPr>
        <w:pStyle w:val="Akapitzlist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nieposzlakowaną opinię;</w:t>
      </w:r>
    </w:p>
    <w:p w14:paraId="4B66313E" w14:textId="77777777" w:rsidR="002D165C" w:rsidRDefault="002D165C" w:rsidP="002D165C">
      <w:pPr>
        <w:pStyle w:val="Akapitzlist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spełnia jeden z poniższych warunków:</w:t>
      </w:r>
    </w:p>
    <w:p w14:paraId="2A7BE826" w14:textId="77777777" w:rsidR="002D165C" w:rsidRDefault="002D165C" w:rsidP="002D165C">
      <w:pPr>
        <w:pStyle w:val="Akapitzlist"/>
        <w:numPr>
          <w:ilvl w:val="0"/>
          <w:numId w:val="2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 ekonomiczne jednolite studia magisterskie, ekonomiczne wyższe studia zawodowe, uzupełniające ekonomiczne studia magisterskie lub ekonomiczne studia podyplomowe i posiada co najmniej 3-letnią praktykę w księgowości;</w:t>
      </w:r>
    </w:p>
    <w:p w14:paraId="6E85BE5D" w14:textId="77777777" w:rsidR="002D165C" w:rsidRDefault="002D165C" w:rsidP="002D165C">
      <w:pPr>
        <w:pStyle w:val="Akapitzlist"/>
        <w:numPr>
          <w:ilvl w:val="0"/>
          <w:numId w:val="2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 średnią, policealną lub pomaturalną szkołę ekonomiczną i posiada co najmniej 6-letnią praktykę w księgowości.</w:t>
      </w:r>
    </w:p>
    <w:p w14:paraId="1BE4D758" w14:textId="77777777" w:rsidR="002D165C" w:rsidRDefault="002D165C" w:rsidP="002D165C">
      <w:pPr>
        <w:pStyle w:val="Akapitzlist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2611A1" w14:textId="031F0B69" w:rsidR="002D165C" w:rsidRDefault="002D165C" w:rsidP="002D165C">
      <w:pPr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Dodatkowe wymagania:</w:t>
      </w:r>
    </w:p>
    <w:p w14:paraId="107F0BFB" w14:textId="77777777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rachunkowości budżetowej;</w:t>
      </w:r>
    </w:p>
    <w:p w14:paraId="74FB6263" w14:textId="77777777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ustawy o rachunkowości i ustawy o finansach publicznych;</w:t>
      </w:r>
    </w:p>
    <w:p w14:paraId="6AFA77BC" w14:textId="1ECC4491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oświatowych i samorządowych;</w:t>
      </w:r>
    </w:p>
    <w:p w14:paraId="25D0463C" w14:textId="77777777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podatkowych;</w:t>
      </w:r>
    </w:p>
    <w:p w14:paraId="422324AB" w14:textId="77777777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płacowych;</w:t>
      </w:r>
    </w:p>
    <w:p w14:paraId="594288CA" w14:textId="77777777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ZUS i PFRON;</w:t>
      </w:r>
    </w:p>
    <w:p w14:paraId="688690F6" w14:textId="77777777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wynikających z Karty Nauczyciela;</w:t>
      </w:r>
    </w:p>
    <w:p w14:paraId="0D741692" w14:textId="77777777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podejmowania samodzielnych decyzji, współpracy w zespole;</w:t>
      </w:r>
    </w:p>
    <w:p w14:paraId="3992936A" w14:textId="77777777" w:rsidR="002D165C" w:rsidRDefault="002D165C" w:rsidP="002D165C">
      <w:pPr>
        <w:pStyle w:val="Akapitzlist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 widziana;</w:t>
      </w:r>
    </w:p>
    <w:p w14:paraId="472E2213" w14:textId="77777777" w:rsidR="002D165C" w:rsidRDefault="002D165C" w:rsidP="002D165C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DE0134" w14:textId="2C686CD7" w:rsidR="002D165C" w:rsidRDefault="002D165C" w:rsidP="002D165C">
      <w:pPr>
        <w:pStyle w:val="Akapitzlist"/>
        <w:spacing w:after="240" w:line="300" w:lineRule="exac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Wymagania pożądane:</w:t>
      </w:r>
    </w:p>
    <w:p w14:paraId="3D244ADF" w14:textId="77777777" w:rsidR="00D93FAA" w:rsidRDefault="00D93FAA" w:rsidP="002D165C">
      <w:pPr>
        <w:pStyle w:val="Akapitzlist"/>
        <w:spacing w:after="240" w:line="30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0FA9D" w14:textId="77777777" w:rsidR="002D165C" w:rsidRDefault="002D165C" w:rsidP="002D165C">
      <w:pPr>
        <w:pStyle w:val="Akapitzlist"/>
        <w:numPr>
          <w:ilvl w:val="0"/>
          <w:numId w:val="4"/>
        </w:numPr>
        <w:spacing w:after="240" w:line="30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Dokładność i sumienność,</w:t>
      </w:r>
    </w:p>
    <w:p w14:paraId="5BFB20E4" w14:textId="77777777" w:rsidR="002D165C" w:rsidRDefault="002D165C" w:rsidP="002D165C">
      <w:pPr>
        <w:pStyle w:val="Akapitzlist"/>
        <w:numPr>
          <w:ilvl w:val="0"/>
          <w:numId w:val="4"/>
        </w:numPr>
        <w:spacing w:after="240" w:line="30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analityczne,</w:t>
      </w:r>
    </w:p>
    <w:p w14:paraId="4C29AC16" w14:textId="77777777" w:rsidR="002D165C" w:rsidRDefault="002D165C" w:rsidP="002D165C">
      <w:pPr>
        <w:pStyle w:val="Akapitzlist"/>
        <w:numPr>
          <w:ilvl w:val="0"/>
          <w:numId w:val="4"/>
        </w:numPr>
        <w:spacing w:after="240" w:line="30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Umiejętność interpretacji i stosowania przepisów,</w:t>
      </w:r>
    </w:p>
    <w:p w14:paraId="75BB98FD" w14:textId="77777777" w:rsidR="002D165C" w:rsidRDefault="002D165C" w:rsidP="002D165C">
      <w:pPr>
        <w:pStyle w:val="Akapitzlist"/>
        <w:numPr>
          <w:ilvl w:val="0"/>
          <w:numId w:val="4"/>
        </w:numPr>
        <w:spacing w:after="240" w:line="30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Odpowiedzialność,</w:t>
      </w:r>
    </w:p>
    <w:p w14:paraId="38E90950" w14:textId="77777777" w:rsidR="002D165C" w:rsidRDefault="002D165C" w:rsidP="002D165C">
      <w:pPr>
        <w:pStyle w:val="Akapitzlist"/>
        <w:numPr>
          <w:ilvl w:val="0"/>
          <w:numId w:val="4"/>
        </w:numPr>
        <w:spacing w:after="240" w:line="30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Samodzielność 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dolność planowania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własnej pracy,</w:t>
      </w:r>
    </w:p>
    <w:p w14:paraId="5F170F03" w14:textId="77777777" w:rsidR="002D165C" w:rsidRDefault="002D165C" w:rsidP="002D165C">
      <w:pPr>
        <w:pStyle w:val="Akapitzlist"/>
        <w:numPr>
          <w:ilvl w:val="0"/>
          <w:numId w:val="4"/>
        </w:numPr>
        <w:spacing w:after="240" w:line="30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Komunikatywność i wysoka kultura osobista.</w:t>
      </w:r>
    </w:p>
    <w:p w14:paraId="276F9F04" w14:textId="7461D23B" w:rsidR="004A6240" w:rsidRPr="004A6240" w:rsidRDefault="002D165C" w:rsidP="004A6240">
      <w:pPr>
        <w:spacing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="004A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Podstawowy 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akres zadań wykonywanych na stanowisku: </w:t>
      </w:r>
    </w:p>
    <w:p w14:paraId="00341FBE" w14:textId="77777777" w:rsidR="004A6240" w:rsidRPr="004A6240" w:rsidRDefault="004A6240" w:rsidP="004A6240">
      <w:pPr>
        <w:pStyle w:val="Akapitzlist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A6240">
        <w:rPr>
          <w:rFonts w:ascii="Times New Roman" w:hAnsi="Times New Roman" w:cs="Times New Roman"/>
          <w:sz w:val="24"/>
          <w:szCs w:val="24"/>
        </w:rPr>
        <w:t>prowadzenie ksiąg rachunkowych;</w:t>
      </w:r>
    </w:p>
    <w:p w14:paraId="6AB273D8" w14:textId="77777777" w:rsidR="004A6240" w:rsidRPr="004A6240" w:rsidRDefault="004A6240" w:rsidP="004A6240">
      <w:pPr>
        <w:pStyle w:val="Akapitzlist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A6240">
        <w:rPr>
          <w:rFonts w:ascii="Times New Roman" w:hAnsi="Times New Roman" w:cs="Times New Roman"/>
          <w:sz w:val="24"/>
          <w:szCs w:val="24"/>
        </w:rPr>
        <w:t>wykonywanie dyspozycji środkami pieniężnymi,</w:t>
      </w:r>
    </w:p>
    <w:p w14:paraId="5B130BAC" w14:textId="77777777" w:rsidR="004A6240" w:rsidRPr="004A6240" w:rsidRDefault="004A6240" w:rsidP="004A6240">
      <w:pPr>
        <w:pStyle w:val="Akapitzlist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A6240">
        <w:rPr>
          <w:rFonts w:ascii="Times New Roman" w:hAnsi="Times New Roman" w:cs="Times New Roman"/>
          <w:sz w:val="24"/>
          <w:szCs w:val="24"/>
        </w:rPr>
        <w:t>dokonywanie kontroli zgodności operacji gospodarczych i finansowych z planem finansowym,</w:t>
      </w:r>
    </w:p>
    <w:p w14:paraId="04B3A46C" w14:textId="77777777" w:rsidR="004A6240" w:rsidRPr="004A6240" w:rsidRDefault="004A6240" w:rsidP="004A6240">
      <w:pPr>
        <w:pStyle w:val="Akapitzlist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A6240">
        <w:rPr>
          <w:rFonts w:ascii="Times New Roman" w:hAnsi="Times New Roman" w:cs="Times New Roman"/>
          <w:sz w:val="24"/>
          <w:szCs w:val="24"/>
        </w:rPr>
        <w:t>dokonywanie kontroli i rzetelności dokumentów dotyczących operacji gospodarczych i finansowych;</w:t>
      </w:r>
    </w:p>
    <w:p w14:paraId="7AB77C07" w14:textId="77777777" w:rsidR="004A6240" w:rsidRPr="004A6240" w:rsidRDefault="004A6240" w:rsidP="004A6240">
      <w:pPr>
        <w:pStyle w:val="Akapitzlist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A6240">
        <w:rPr>
          <w:rFonts w:ascii="Times New Roman" w:hAnsi="Times New Roman" w:cs="Times New Roman"/>
          <w:sz w:val="24"/>
          <w:szCs w:val="24"/>
        </w:rPr>
        <w:t>sporządzanie planów i sprawozdań finansowych i budżetowych jednostki;</w:t>
      </w:r>
    </w:p>
    <w:p w14:paraId="6C1E0C9B" w14:textId="77777777" w:rsidR="004A6240" w:rsidRPr="004A6240" w:rsidRDefault="004A6240" w:rsidP="004A6240">
      <w:pPr>
        <w:pStyle w:val="Akapitzlist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A6240">
        <w:rPr>
          <w:rFonts w:ascii="Times New Roman" w:hAnsi="Times New Roman" w:cs="Times New Roman"/>
          <w:sz w:val="24"/>
          <w:szCs w:val="24"/>
        </w:rPr>
        <w:t>naliczanie wynagrodzeń w programie płacowym VULCAN, rozliczanie składek ZUS;</w:t>
      </w:r>
    </w:p>
    <w:p w14:paraId="083D0A96" w14:textId="5AC78E65" w:rsidR="00D93FAA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Informacja o warunkach pracy na danym stanowisku:</w:t>
      </w:r>
    </w:p>
    <w:p w14:paraId="34AEAE7B" w14:textId="77777777" w:rsidR="00D93FAA" w:rsidRDefault="00D93FAA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6AC11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Praca biurowa w siedzibie Przedszkola w wydzielonym pomieszczeniu - głownie praca przy komputerze,</w:t>
      </w:r>
      <w:r>
        <w:rPr>
          <w:rFonts w:ascii="Times New Roman" w:hAnsi="Times New Roman" w:cs="Times New Roman"/>
          <w:sz w:val="24"/>
          <w:szCs w:val="24"/>
        </w:rPr>
        <w:t xml:space="preserve"> wymiar czasu pracy – 1/2 etatu, </w:t>
      </w:r>
    </w:p>
    <w:p w14:paraId="0C53B97B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2) zatrudnienie na podstawie umowy o pracę,</w:t>
      </w:r>
    </w:p>
    <w:p w14:paraId="02FF6B18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pierwsza umowa na stanowisku zostanie zawarta na czas określony, z ewentualnym obowiązkiem odbycia służby przygotowawczej w przypadku osób podejmujących po raz pierwszy pracę na stanowisku urzędniczym, z perspektywą zawarcia umowy na czas nieokreślony, </w:t>
      </w:r>
    </w:p>
    <w:p w14:paraId="1BBC3AAB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praca w zespole , bezpośredni kontakt z pracownikami przedszkola oraz rodzicami dzieci oraz klientami przedszkola.</w:t>
      </w:r>
    </w:p>
    <w:p w14:paraId="1F238423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budynek Przedszkola nie jest dostosowany do potrzeb osób niepełnosprawnych, </w:t>
      </w:r>
    </w:p>
    <w:p w14:paraId="3090E28F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504DBF" w14:textId="5D28745D" w:rsidR="002D165C" w:rsidRDefault="002D165C" w:rsidP="002D165C">
      <w:pPr>
        <w:spacing w:line="300" w:lineRule="exac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 Informacje o wskaźniku zatrudnienia osób niepełnosprawnych</w:t>
      </w:r>
      <w:r w:rsidR="00D93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7404F903" w14:textId="77777777" w:rsidR="00D93FAA" w:rsidRDefault="00D93FAA" w:rsidP="002D165C">
      <w:pPr>
        <w:spacing w:line="300" w:lineRule="exac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C366A6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poprzedzającym datę ogłoszenia o naborze ( styczeń 2022) wskaźnik zatrudnienia osób niepełnosprawnych w Przedszkolu Publicznym nr 2 im. Wandy Chotomskiej w Goleniowie, w rozumieniu przepisów o rehabilitacji zawodowej i społecznej oraz zatrudnianiu osób niepełnosprawnych był niższy niż 6 %.</w:t>
      </w:r>
    </w:p>
    <w:p w14:paraId="2345D0C3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6963E" w14:textId="00EDE8F9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Wymagane dokumenty:</w:t>
      </w:r>
    </w:p>
    <w:p w14:paraId="229E945A" w14:textId="77777777" w:rsidR="002D165C" w:rsidRDefault="002D165C" w:rsidP="002D165C">
      <w:pPr>
        <w:pStyle w:val="Akapitzlist"/>
        <w:numPr>
          <w:ilvl w:val="0"/>
          <w:numId w:val="6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14:paraId="38AE13A4" w14:textId="5B1775A1" w:rsidR="002D165C" w:rsidRDefault="002D165C" w:rsidP="002D165C">
      <w:pPr>
        <w:pStyle w:val="Akapitzlist"/>
        <w:numPr>
          <w:ilvl w:val="0"/>
          <w:numId w:val="6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– curriculum vitae (CV);</w:t>
      </w:r>
    </w:p>
    <w:p w14:paraId="09345758" w14:textId="77777777" w:rsidR="002D165C" w:rsidRDefault="002D165C" w:rsidP="002D165C">
      <w:pPr>
        <w:pStyle w:val="Akapitzlist"/>
        <w:numPr>
          <w:ilvl w:val="0"/>
          <w:numId w:val="6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aktualnym stanie zdrowia;</w:t>
      </w:r>
    </w:p>
    <w:p w14:paraId="38077980" w14:textId="77777777" w:rsidR="002D165C" w:rsidRDefault="002D165C" w:rsidP="002D165C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pracy,</w:t>
      </w:r>
    </w:p>
    <w:p w14:paraId="11CCF5A0" w14:textId="77777777" w:rsidR="002D165C" w:rsidRDefault="002D165C" w:rsidP="002D165C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wykształcenie;</w:t>
      </w:r>
    </w:p>
    <w:p w14:paraId="7EF7B198" w14:textId="77777777" w:rsidR="002D165C" w:rsidRDefault="002D165C" w:rsidP="002D165C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zaświadczeń o ukończonych kursach i szkoleniach, jeśli takie posiada</w:t>
      </w:r>
    </w:p>
    <w:p w14:paraId="7F651671" w14:textId="77777777" w:rsidR="002D165C" w:rsidRDefault="002D165C" w:rsidP="002D165C">
      <w:pPr>
        <w:pStyle w:val="Akapitzlist"/>
        <w:numPr>
          <w:ilvl w:val="0"/>
          <w:numId w:val="6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 – jeżeli takowe posiada;</w:t>
      </w:r>
    </w:p>
    <w:p w14:paraId="641AE190" w14:textId="77777777" w:rsidR="002D165C" w:rsidRDefault="002D165C" w:rsidP="002D165C">
      <w:pPr>
        <w:pStyle w:val="Akapitzlist"/>
        <w:numPr>
          <w:ilvl w:val="0"/>
          <w:numId w:val="6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 ubiegającej się o zatrudnienie;</w:t>
      </w:r>
    </w:p>
    <w:p w14:paraId="764C3C88" w14:textId="77777777" w:rsidR="002D165C" w:rsidRDefault="002D165C" w:rsidP="002D165C">
      <w:pPr>
        <w:pStyle w:val="Akapitzlist"/>
        <w:numPr>
          <w:ilvl w:val="0"/>
          <w:numId w:val="6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i korzystaniu w pełni z praw publicznych;</w:t>
      </w:r>
    </w:p>
    <w:p w14:paraId="65BB2AD6" w14:textId="77777777" w:rsidR="002D165C" w:rsidRDefault="002D165C" w:rsidP="002D165C">
      <w:pPr>
        <w:pStyle w:val="Akapitzlist"/>
        <w:numPr>
          <w:ilvl w:val="0"/>
          <w:numId w:val="6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oświadczenie o niekaralności (przestępstwo umyślne, ścigane z oskarżenia publicznego lub umyślne przestępstwo skarbowe);</w:t>
      </w:r>
    </w:p>
    <w:p w14:paraId="58673047" w14:textId="77777777" w:rsidR="002D165C" w:rsidRDefault="002D165C" w:rsidP="002D165C">
      <w:pPr>
        <w:pStyle w:val="Akapitzlist"/>
        <w:numPr>
          <w:ilvl w:val="0"/>
          <w:numId w:val="6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dokumentu potwierdzającego jego niepełnosprawność, w przypadku gdy kandydat zamierza skorzystać z uprawnienia określonego w art. 13a ust. 2 ustawy o pracownikach samorządowych.</w:t>
      </w:r>
    </w:p>
    <w:p w14:paraId="09B3FA26" w14:textId="77777777" w:rsidR="002D165C" w:rsidRDefault="002D165C" w:rsidP="002D165C">
      <w:pPr>
        <w:spacing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dokumenty: list motywacyjny, CV powinny być opatrzone klauzulą: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Wyrażam zgodę na przetwarzanie przez Przedszkole Publiczne nr 2 im. Wandy Chotomskiej w Goleniowie  moich danych osobowych w zakresie zawartym w niniejszym CV/liście motywacyjnym w celu przeprowadzenia i rozstrzygnięcia rekrutacji. Przysługuje mi prawo do cofnięcia wyrażonej zgody w dowolnym momencie. Powyższe nie wpływa na zgodność z prawem przetwarzania, którego dokonano na podstawie wyrażonej przeze mnie zgody przed jej cofnięciem. </w:t>
      </w:r>
      <w:r>
        <w:rPr>
          <w:rFonts w:ascii="Times New Roman" w:hAnsi="Times New Roman" w:cs="Times New Roman"/>
          <w:sz w:val="24"/>
          <w:szCs w:val="24"/>
        </w:rPr>
        <w:t>Brak takiej klauzuli spowoduje, że Państwa CV nie zostanie rozpatrzone i zostanie usunięte.</w:t>
      </w:r>
    </w:p>
    <w:p w14:paraId="58903BED" w14:textId="75511F0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Termin i miejsce składania dokumentów, termin rozmowy kwalifikacyjnej</w:t>
      </w:r>
      <w:r w:rsidR="00D93F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203E5D" w14:textId="77777777" w:rsidR="00D93FAA" w:rsidRDefault="00D93FAA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7CED0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należy składać w zamkniętych kopertach w sekretariacie Przedszkola Publicznego nr 2 im. Wandy Chotomskiej w Goleniowie ul. Akacjowa 19, 72-100 Goleniów  osobiście lub za pośrednictwem poczty za zwrotnym potwierdzeniem do dnia 1 marca 2022r. do godz. 10:00 z dopiskiem: </w:t>
      </w:r>
      <w:r>
        <w:rPr>
          <w:rFonts w:ascii="Times New Roman" w:hAnsi="Times New Roman" w:cs="Times New Roman"/>
          <w:b/>
          <w:i/>
          <w:sz w:val="24"/>
          <w:szCs w:val="24"/>
        </w:rPr>
        <w:t>Nabór na stanowisko głównego księgowego w Przedszkolu Publicznym nr 2 im. Wandy Chotomskiej w Goleniowie</w:t>
      </w:r>
    </w:p>
    <w:p w14:paraId="33A5C1A1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się data wpływu dokumentów.</w:t>
      </w:r>
    </w:p>
    <w:p w14:paraId="7901FC93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kandydatów, które wpłyną po terminie nie będą rozpatrywane. Otwarcie ofert odbędzie się 1 marca 2022r. o godz. 11:00.</w:t>
      </w:r>
    </w:p>
    <w:p w14:paraId="5C43915B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kwalifikacyjne z wybranymi kandydatami uzgodnione zostaną telefonicznie w terminie nie później niż do dnia 4 marca 2022r.</w:t>
      </w:r>
    </w:p>
    <w:p w14:paraId="272C36F0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457B9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Informacja o wynikach naboru będzie umieszczona na stronie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http://pp2.goleniow.bipdlszkol.pl</w:t>
        </w:r>
      </w:hyperlink>
    </w:p>
    <w:p w14:paraId="66E6396F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364060" w14:textId="78C71613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Informacje dodatkowe</w:t>
      </w:r>
      <w:r w:rsidR="00D93F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A6BD2F" w14:textId="77777777" w:rsidR="00D93FAA" w:rsidRDefault="00D93FAA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06FAE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Jeśli wyrażają Państwo wolę, aby złożone przez Państwa CV/listy motywacyjne były wykorzystywane przez administratora w kolejnych rekrutacjach, prosimy o zawarcie klauzuli o treści:</w:t>
      </w:r>
    </w:p>
    <w:p w14:paraId="25D920A8" w14:textId="2E088871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Wyrażam zgodę na przetwarzanie moich danych osobowych przez Przedszkole Publiczne nr 2 im. Wandy Chotomskiej w Goleniowie, ul. Akacjowa 19, 72-100 Goleniów w zakresie wskazanym w niniejszym CV/liście motywacyjnym przez okres 1 roku w celu przeprowadzenia i rozstrzygnięcia kolejnych rekrutacji prowadzonych przez tego pracodawcę. Przysługuje mi prawo do cofnięcia wyrażonej zgody w dowolnym momencie. Powyższe nie wpływa na zgodność z prawem przetwarzania, którego dokonano na podstawie wyrażonej przeze mnie zgody przed jej cofnięciem.</w:t>
      </w:r>
    </w:p>
    <w:p w14:paraId="15C69A96" w14:textId="4758C8B1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zamieszczone w CV oraz liście motywacyjnym będą przetwarzane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przeprowadzenia i rozstrzygnięcia rekrutacji na stanowisko, którego dotyczy ogłoszenie (podstawą prawną przetwarzania jest art. 6 ust. 1 lit. a) RODO), jak również w celu </w:t>
      </w:r>
      <w:r>
        <w:rPr>
          <w:rFonts w:ascii="Times New Roman" w:hAnsi="Times New Roman" w:cs="Times New Roman"/>
          <w:sz w:val="24"/>
          <w:szCs w:val="24"/>
        </w:rPr>
        <w:lastRenderedPageBreak/>
        <w:t>przeprowadzenia</w:t>
      </w:r>
      <w:r w:rsidR="00D9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rozstrzygnięcia przyszłych rekrutacji, jeżeli udzielą Państwo na to stosownej zgody (podstawą prawną przetwarzania jest art. 6 ust. 1 lit. a) RODO).</w:t>
      </w:r>
    </w:p>
    <w:p w14:paraId="4E455EE5" w14:textId="3E6E10C8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Przedszkolu Publicznym nr 2 im. Wandy Chotomskiej w Goleniowie  jest Bartosz Kaniuk, z którym kontaktować się można pod adresem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iodo.szczecin@gmail.com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Pani/Pana dane osobowe będą przechowywane, aż do czasu zakończenia procesu rekrutacji </w:t>
      </w:r>
      <w:r>
        <w:rPr>
          <w:rFonts w:ascii="Times New Roman" w:hAnsi="Times New Roman" w:cs="Times New Roman"/>
          <w:sz w:val="24"/>
          <w:szCs w:val="24"/>
        </w:rPr>
        <w:br/>
        <w:t>(za wyjątkiem CV wybranego kandydata), chyba że udzielili Państwo zgody na przetwarzanie danych również na potrzeby przyszłych rekrutacji, wówczas Państwa dane osobowe będą przechowywane przez okres 1 miesiąca od dnia przesłania CV.</w:t>
      </w:r>
    </w:p>
    <w:p w14:paraId="565654C7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F2B1D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żądania dostępu do danych osobowych dotyczących Pani/Pana osoby, ich sprostowania, usunięcia lub ograniczenia przetwarzania oraz prawo do wniesienia sprzeciwu wobec przetwarzania.</w:t>
      </w:r>
    </w:p>
    <w:p w14:paraId="0025C2B1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złożenia skargi do organu nadzorczego – Prezesa Urzędu Ochrony Danych Osobowych, ul. Stawki 2, 00-193 Warszawa.</w:t>
      </w:r>
    </w:p>
    <w:p w14:paraId="43AABAE5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dobrowolne, przy czym niezbędne do wzięcia udziału w procesie rekrutacji.</w:t>
      </w:r>
    </w:p>
    <w:p w14:paraId="07D0BEAF" w14:textId="77777777" w:rsidR="002D165C" w:rsidRDefault="002D165C" w:rsidP="002D165C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dotyczące przeprowadzenia oraz rozstrzygnięcia procesu rekrutacji nie będą podejmowane w sposób zautomatyzowany.</w:t>
      </w:r>
    </w:p>
    <w:p w14:paraId="2C69D22D" w14:textId="77777777" w:rsidR="00926B3A" w:rsidRDefault="00E643EF"/>
    <w:sectPr w:rsidR="009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D65"/>
    <w:multiLevelType w:val="hybridMultilevel"/>
    <w:tmpl w:val="8D149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561B"/>
    <w:multiLevelType w:val="hybridMultilevel"/>
    <w:tmpl w:val="3F7CC96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3684D87"/>
    <w:multiLevelType w:val="hybridMultilevel"/>
    <w:tmpl w:val="630AE28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171BAF"/>
    <w:multiLevelType w:val="hybridMultilevel"/>
    <w:tmpl w:val="8B105852"/>
    <w:lvl w:ilvl="0" w:tplc="B8B8F6D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026AF"/>
    <w:multiLevelType w:val="hybridMultilevel"/>
    <w:tmpl w:val="F3D032C6"/>
    <w:lvl w:ilvl="0" w:tplc="5FF6E94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B8B8F6D4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23E79"/>
    <w:multiLevelType w:val="hybridMultilevel"/>
    <w:tmpl w:val="EACE9C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C6A784A"/>
    <w:multiLevelType w:val="hybridMultilevel"/>
    <w:tmpl w:val="FF8E7B5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D4"/>
    <w:rsid w:val="000F085E"/>
    <w:rsid w:val="001940A0"/>
    <w:rsid w:val="002D165C"/>
    <w:rsid w:val="004A6240"/>
    <w:rsid w:val="005239B2"/>
    <w:rsid w:val="009E5A82"/>
    <w:rsid w:val="00A535A3"/>
    <w:rsid w:val="00AF04D4"/>
    <w:rsid w:val="00D0039F"/>
    <w:rsid w:val="00D54469"/>
    <w:rsid w:val="00D93FAA"/>
    <w:rsid w:val="00E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C2C4"/>
  <w15:chartTrackingRefBased/>
  <w15:docId w15:val="{CC4CB80F-5C65-4EF2-BE09-29739D0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6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1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szczecin@gmail.com" TargetMode="External"/><Relationship Id="rId5" Type="http://schemas.openxmlformats.org/officeDocument/2006/relationships/hyperlink" Target="http://pp2.goleniow.bipdlsz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12</cp:revision>
  <dcterms:created xsi:type="dcterms:W3CDTF">2022-02-18T12:25:00Z</dcterms:created>
  <dcterms:modified xsi:type="dcterms:W3CDTF">2022-02-18T13:45:00Z</dcterms:modified>
</cp:coreProperties>
</file>